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团队动力圈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项目描述：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8"/>
          <w:szCs w:val="28"/>
          <w:shd w:val="clear" w:fill="FFFFFF"/>
        </w:rPr>
        <w:t>所有人手拉手围成一圈，松开手，每人握住绳子的一个部分，双脚形成弓步，所有人同时向后倒，团队所有人坐在地上，使绳圈同频率、同步骤整齐划一的摇晃若干圈。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</w:p>
    <w:p>
      <w:pPr>
        <w:rPr>
          <w:rFonts w:hint="default" w:ascii="serif" w:hAnsi="serif" w:eastAsia="serif" w:cs="serif"/>
          <w:i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项目目标：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在实际演练中体会团队合作的重要性和培养组织协调能力；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培养团队内部的相互信任；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只有步调一致，才能顺利、高效的完成团队任务；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培养全体成员同心协力共同战胜困难的决心与信心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MT Extr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rif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954952B"/>
    <w:multiLevelType w:val="singleLevel"/>
    <w:tmpl w:val="9954952B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F04C6D"/>
    <w:rsid w:val="530A176B"/>
    <w:rsid w:val="57A96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</dc:creator>
  <cp:lastModifiedBy>HIPO</cp:lastModifiedBy>
  <dcterms:modified xsi:type="dcterms:W3CDTF">2020-06-03T10:28:15Z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